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B5BB" w14:textId="77777777" w:rsidR="00C55587" w:rsidRPr="00C55587" w:rsidRDefault="00C55587" w:rsidP="00C55587">
      <w:pPr>
        <w:suppressAutoHyphens/>
        <w:autoSpaceDN w:val="0"/>
        <w:spacing w:beforeLines="50" w:before="120" w:after="0" w:line="240" w:lineRule="auto"/>
        <w:rPr>
          <w:rFonts w:ascii="標楷體" w:eastAsia="標楷體" w:hAnsi="標楷體" w:cs="微軟正黑體"/>
          <w:b/>
          <w:bCs/>
          <w:spacing w:val="15"/>
          <w:kern w:val="0"/>
          <w:sz w:val="32"/>
          <w:szCs w:val="32"/>
          <w:highlight w:val="yellow"/>
          <w14:ligatures w14:val="none"/>
        </w:rPr>
      </w:pPr>
      <w:r w:rsidRPr="00C55587">
        <w:rPr>
          <w:rFonts w:ascii="標楷體" w:eastAsia="標楷體" w:hAnsi="標楷體" w:cs="微軟正黑體" w:hint="eastAsia"/>
          <w:b/>
          <w:bCs/>
          <w:spacing w:val="15"/>
          <w:kern w:val="0"/>
          <w:sz w:val="32"/>
          <w:szCs w:val="32"/>
          <w:highlight w:val="yellow"/>
          <w14:ligatures w14:val="none"/>
        </w:rPr>
        <w:t>經費支出明細表</w:t>
      </w:r>
    </w:p>
    <w:p w14:paraId="02BA8787" w14:textId="77777777" w:rsidR="00C55587" w:rsidRPr="00C55587" w:rsidRDefault="00C55587" w:rsidP="00C55587">
      <w:pPr>
        <w:suppressAutoHyphens/>
        <w:spacing w:after="0" w:line="600" w:lineRule="exact"/>
        <w:jc w:val="center"/>
        <w:rPr>
          <w:rFonts w:ascii="標楷體" w:eastAsia="標楷體" w:hAnsi="標楷體" w:cs="新細明體"/>
          <w:kern w:val="0"/>
          <w:sz w:val="36"/>
          <w:szCs w:val="36"/>
          <w14:ligatures w14:val="none"/>
        </w:rPr>
      </w:pPr>
      <w:r w:rsidRPr="00C55587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補助苗栗縣高級中等以下學校辦理校園事件調查經費支出明細表</w:t>
      </w:r>
    </w:p>
    <w:p w14:paraId="48EDE92F" w14:textId="77777777" w:rsidR="00C55587" w:rsidRPr="00C55587" w:rsidRDefault="00C55587" w:rsidP="00C55587">
      <w:pPr>
        <w:suppressAutoHyphens/>
        <w:spacing w:after="0" w:line="480" w:lineRule="exact"/>
        <w:jc w:val="center"/>
        <w:rPr>
          <w:rFonts w:ascii="標楷體" w:eastAsia="標楷體" w:hAnsi="標楷體" w:cs="新細明體"/>
          <w:kern w:val="0"/>
          <w:sz w:val="36"/>
          <w:szCs w:val="36"/>
          <w14:ligatures w14:val="none"/>
        </w:rPr>
      </w:pPr>
      <w:r w:rsidRPr="00C55587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□生</w:t>
      </w:r>
      <w:proofErr w:type="gramStart"/>
      <w:r w:rsidRPr="00C55587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對生霸凌</w:t>
      </w:r>
      <w:proofErr w:type="gramEnd"/>
      <w:r w:rsidRPr="00C55587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 xml:space="preserve">      □生對生性別      □師對生性別  </w:t>
      </w:r>
    </w:p>
    <w:p w14:paraId="6A17912E" w14:textId="77777777" w:rsidR="00C55587" w:rsidRPr="00C55587" w:rsidRDefault="00C55587" w:rsidP="00C55587">
      <w:pPr>
        <w:suppressAutoHyphens/>
        <w:spacing w:after="0" w:line="480" w:lineRule="exact"/>
        <w:jc w:val="center"/>
        <w:rPr>
          <w:rFonts w:ascii="標楷體" w:eastAsia="標楷體" w:hAnsi="標楷體" w:cs="新細明體"/>
          <w:kern w:val="0"/>
          <w:sz w:val="16"/>
          <w:szCs w:val="16"/>
          <w14:ligatures w14:val="none"/>
        </w:rPr>
      </w:pPr>
      <w:r w:rsidRPr="00C55587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□師對生不當對待(認定會議/考核會議/</w:t>
      </w:r>
      <w:proofErr w:type="gramStart"/>
      <w:r w:rsidRPr="00C55587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校事會議</w:t>
      </w:r>
      <w:proofErr w:type="gramEnd"/>
      <w:r w:rsidRPr="00C55587">
        <w:rPr>
          <w:rFonts w:ascii="標楷體" w:eastAsia="標楷體" w:hAnsi="標楷體" w:cs="新細明體" w:hint="eastAsia"/>
          <w:kern w:val="0"/>
          <w:sz w:val="36"/>
          <w:szCs w:val="36"/>
          <w14:ligatures w14:val="none"/>
        </w:rPr>
        <w:t>)</w:t>
      </w:r>
      <w:r w:rsidRPr="00C55587">
        <w:rPr>
          <w:rFonts w:ascii="SimSun" w:eastAsia="SimSun" w:hAnsi="SimSun" w:cs="SimSun" w:hint="eastAsia"/>
          <w:kern w:val="0"/>
          <w:sz w:val="22"/>
          <w:szCs w:val="22"/>
          <w14:ligatures w14:val="none"/>
        </w:rPr>
        <w:t xml:space="preserve"> </w:t>
      </w:r>
      <w:proofErr w:type="gramStart"/>
      <w:r w:rsidRPr="00C55587">
        <w:rPr>
          <w:rFonts w:ascii="標楷體" w:eastAsia="標楷體" w:hAnsi="標楷體" w:cs="新細明體" w:hint="eastAsia"/>
          <w:kern w:val="0"/>
          <w:sz w:val="20"/>
          <w:szCs w:val="20"/>
          <w14:ligatures w14:val="none"/>
        </w:rPr>
        <w:t>請圈選</w:t>
      </w:r>
      <w:proofErr w:type="gramEnd"/>
    </w:p>
    <w:p w14:paraId="25299224" w14:textId="77777777" w:rsidR="00C55587" w:rsidRPr="00C55587" w:rsidRDefault="00C55587" w:rsidP="00C55587">
      <w:pPr>
        <w:suppressAutoHyphens/>
        <w:spacing w:after="0" w:line="240" w:lineRule="auto"/>
        <w:rPr>
          <w:rFonts w:ascii="標楷體" w:eastAsia="標楷體" w:hAnsi="標楷體" w:cs="Times New Roman"/>
          <w:kern w:val="1"/>
          <w:sz w:val="28"/>
          <w:szCs w:val="28"/>
          <w14:ligatures w14:val="none"/>
        </w:rPr>
      </w:pPr>
      <w:r w:rsidRPr="00C55587">
        <w:rPr>
          <w:rFonts w:ascii="標楷體" w:eastAsia="標楷體" w:hAnsi="標楷體" w:cs="Times New Roman" w:hint="eastAsia"/>
          <w:kern w:val="1"/>
          <w:sz w:val="28"/>
          <w:szCs w:val="28"/>
          <w:bdr w:val="single" w:sz="4" w:space="0" w:color="auto"/>
          <w14:ligatures w14:val="none"/>
        </w:rPr>
        <w:t>學校</w:t>
      </w:r>
      <w:proofErr w:type="gramStart"/>
      <w:r w:rsidRPr="00C55587">
        <w:rPr>
          <w:rFonts w:ascii="標楷體" w:eastAsia="標楷體" w:hAnsi="標楷體" w:cs="Times New Roman" w:hint="eastAsia"/>
          <w:kern w:val="1"/>
          <w:sz w:val="28"/>
          <w:szCs w:val="28"/>
          <w:bdr w:val="single" w:sz="4" w:space="0" w:color="auto"/>
          <w14:ligatures w14:val="none"/>
        </w:rPr>
        <w:t>校</w:t>
      </w:r>
      <w:proofErr w:type="gramEnd"/>
      <w:r w:rsidRPr="00C55587">
        <w:rPr>
          <w:rFonts w:ascii="標楷體" w:eastAsia="標楷體" w:hAnsi="標楷體" w:cs="Times New Roman" w:hint="eastAsia"/>
          <w:kern w:val="1"/>
          <w:sz w:val="28"/>
          <w:szCs w:val="28"/>
          <w:bdr w:val="single" w:sz="4" w:space="0" w:color="auto"/>
          <w14:ligatures w14:val="none"/>
        </w:rPr>
        <w:t>安通報序號</w:t>
      </w:r>
      <w:r w:rsidRPr="00C55587">
        <w:rPr>
          <w:rFonts w:ascii="標楷體" w:eastAsia="標楷體" w:hAnsi="標楷體" w:cs="Times New Roman" w:hint="eastAsia"/>
          <w:kern w:val="1"/>
          <w:sz w:val="28"/>
          <w:szCs w:val="28"/>
          <w14:ligatures w14:val="none"/>
        </w:rPr>
        <w:t>:</w:t>
      </w:r>
    </w:p>
    <w:p w14:paraId="46D82F4B" w14:textId="77777777" w:rsidR="00C55587" w:rsidRPr="00C55587" w:rsidRDefault="00C55587" w:rsidP="00C55587">
      <w:pPr>
        <w:suppressAutoHyphens/>
        <w:spacing w:after="0" w:line="240" w:lineRule="auto"/>
        <w:rPr>
          <w:rFonts w:ascii="標楷體" w:eastAsia="標楷體" w:hAnsi="標楷體" w:cs="Times New Roman"/>
          <w:kern w:val="1"/>
          <w:sz w:val="28"/>
          <w:szCs w:val="28"/>
          <w14:ligatures w14:val="none"/>
        </w:rPr>
      </w:pPr>
      <w:r w:rsidRPr="00C55587">
        <w:rPr>
          <w:rFonts w:ascii="標楷體" w:eastAsia="標楷體" w:hAnsi="標楷體" w:cs="Times New Roman" w:hint="eastAsia"/>
          <w:kern w:val="1"/>
          <w:sz w:val="28"/>
          <w:szCs w:val="28"/>
          <w14:ligatures w14:val="none"/>
        </w:rPr>
        <w:t>學校申請日期:○○○年○○月○○日</w:t>
      </w:r>
    </w:p>
    <w:tbl>
      <w:tblPr>
        <w:tblW w:w="518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0"/>
        <w:gridCol w:w="1814"/>
        <w:gridCol w:w="1816"/>
        <w:gridCol w:w="1814"/>
        <w:gridCol w:w="1814"/>
        <w:gridCol w:w="1816"/>
        <w:gridCol w:w="923"/>
      </w:tblGrid>
      <w:tr w:rsidR="00C55587" w:rsidRPr="00C55587" w14:paraId="405E815A" w14:textId="77777777" w:rsidTr="002D0E35">
        <w:trPr>
          <w:gridAfter w:val="1"/>
          <w:wAfter w:w="391" w:type="pct"/>
          <w:trHeight w:val="567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D45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項目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D5C7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單價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1AEB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單位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8B3A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數量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1274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小計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B294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備註</w:t>
            </w:r>
          </w:p>
        </w:tc>
      </w:tr>
      <w:tr w:rsidR="00C55587" w:rsidRPr="00C55587" w14:paraId="0CF6390D" w14:textId="77777777" w:rsidTr="002D0E35">
        <w:trPr>
          <w:gridAfter w:val="1"/>
          <w:wAfter w:w="391" w:type="pct"/>
          <w:trHeight w:val="85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2C45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外聘委員</w:t>
            </w:r>
          </w:p>
          <w:p w14:paraId="69D00CFC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出席費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90B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E19C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E5D3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CCC9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FBB0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</w:tr>
      <w:tr w:rsidR="00C55587" w:rsidRPr="00C55587" w14:paraId="70FDC695" w14:textId="77777777" w:rsidTr="002D0E35">
        <w:trPr>
          <w:gridAfter w:val="1"/>
          <w:wAfter w:w="391" w:type="pct"/>
          <w:trHeight w:val="85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5E58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交通費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3FC5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2E54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041C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9DD5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D15D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</w:tr>
      <w:tr w:rsidR="00C55587" w:rsidRPr="00C55587" w14:paraId="1D254C77" w14:textId="77777777" w:rsidTr="002D0E35">
        <w:trPr>
          <w:gridAfter w:val="1"/>
          <w:wAfter w:w="391" w:type="pct"/>
          <w:trHeight w:val="85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2E40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稿費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2B48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67CA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62F7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4225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69ED" w14:textId="77777777" w:rsidR="00C55587" w:rsidRPr="00C55587" w:rsidRDefault="00C55587" w:rsidP="00C55587">
            <w:pPr>
              <w:widowControl/>
              <w:spacing w:after="0"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14:ligatures w14:val="none"/>
              </w:rPr>
            </w:pPr>
          </w:p>
        </w:tc>
      </w:tr>
      <w:tr w:rsidR="00C55587" w:rsidRPr="00C55587" w14:paraId="210CD4CD" w14:textId="77777777" w:rsidTr="002D0E35">
        <w:trPr>
          <w:gridAfter w:val="1"/>
          <w:wAfter w:w="391" w:type="pct"/>
          <w:trHeight w:val="567"/>
        </w:trPr>
        <w:tc>
          <w:tcPr>
            <w:tcW w:w="460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40E1" w14:textId="77777777" w:rsidR="00C55587" w:rsidRPr="00C55587" w:rsidRDefault="00C55587" w:rsidP="00C55587">
            <w:pPr>
              <w:widowControl/>
              <w:spacing w:after="0"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14:ligatures w14:val="none"/>
              </w:rPr>
              <w:t>經費總計○○○元整</w:t>
            </w:r>
          </w:p>
        </w:tc>
      </w:tr>
      <w:tr w:rsidR="00C55587" w:rsidRPr="00C55587" w14:paraId="36E94262" w14:textId="77777777" w:rsidTr="002D0E35">
        <w:trPr>
          <w:gridAfter w:val="1"/>
          <w:wAfter w:w="391" w:type="pct"/>
          <w:trHeight w:val="2538"/>
        </w:trPr>
        <w:tc>
          <w:tcPr>
            <w:tcW w:w="460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86E1" w14:textId="77777777" w:rsidR="00C55587" w:rsidRPr="00C55587" w:rsidRDefault="00C55587" w:rsidP="00C55587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備註:</w:t>
            </w:r>
          </w:p>
          <w:p w14:paraId="06DF2761" w14:textId="77777777" w:rsidR="00C55587" w:rsidRPr="00C55587" w:rsidRDefault="00C55587" w:rsidP="00C55587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:u w:val="single"/>
                <w14:ligatures w14:val="none"/>
              </w:rPr>
              <w:t>以下為有關學校處理事件進行調和或調查程序所需經費，</w:t>
            </w:r>
            <w:r w:rsidRPr="00C55587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  <w14:ligatures w14:val="none"/>
              </w:rPr>
              <w:t>超過部分請學校自籌</w:t>
            </w: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。</w:t>
            </w:r>
          </w:p>
          <w:p w14:paraId="39F66C36" w14:textId="77777777" w:rsidR="00C55587" w:rsidRPr="00C55587" w:rsidRDefault="00C55587" w:rsidP="00C55587">
            <w:pPr>
              <w:widowControl/>
              <w:autoSpaceDE w:val="0"/>
              <w:autoSpaceDN w:val="0"/>
              <w:spacing w:before="6" w:after="0" w:line="240" w:lineRule="auto"/>
              <w:ind w:left="480" w:right="683"/>
              <w:jc w:val="both"/>
              <w:rPr>
                <w:rFonts w:ascii="標楷體" w:eastAsia="標楷體" w:hAnsi="標楷體" w:cs="新細明體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(1)</w:t>
            </w:r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生</w:t>
            </w:r>
            <w:proofErr w:type="gramStart"/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對生霸凌事件</w:t>
            </w:r>
            <w:proofErr w:type="gramEnd"/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每案2萬元為上限。</w:t>
            </w:r>
          </w:p>
          <w:p w14:paraId="3DA22165" w14:textId="77777777" w:rsidR="00C55587" w:rsidRPr="00C55587" w:rsidRDefault="00C55587" w:rsidP="00C55587">
            <w:pPr>
              <w:widowControl/>
              <w:autoSpaceDE w:val="0"/>
              <w:autoSpaceDN w:val="0"/>
              <w:spacing w:before="6" w:after="0" w:line="240" w:lineRule="auto"/>
              <w:ind w:left="480" w:right="683"/>
              <w:jc w:val="both"/>
              <w:rPr>
                <w:rFonts w:ascii="標楷體" w:eastAsia="標楷體" w:hAnsi="標楷體" w:cs="新細明體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(2)</w:t>
            </w:r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生對生性別事件每案2萬元為上限。</w:t>
            </w:r>
          </w:p>
          <w:p w14:paraId="0FE7E800" w14:textId="77777777" w:rsidR="00C55587" w:rsidRPr="00C55587" w:rsidRDefault="00C55587" w:rsidP="00C55587">
            <w:pPr>
              <w:widowControl/>
              <w:spacing w:after="0" w:line="240" w:lineRule="auto"/>
              <w:ind w:left="480"/>
              <w:rPr>
                <w:rFonts w:ascii="標楷體" w:eastAsia="標楷體" w:hAnsi="標楷體" w:cs="新細明體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(3)教職員工對生性別事件每案4萬5千元為上限。</w:t>
            </w:r>
          </w:p>
          <w:p w14:paraId="4EBC0657" w14:textId="77777777" w:rsidR="00C55587" w:rsidRPr="00C55587" w:rsidRDefault="00C55587" w:rsidP="00C55587">
            <w:pPr>
              <w:widowControl/>
              <w:spacing w:after="0" w:line="240" w:lineRule="auto"/>
              <w:ind w:left="480"/>
              <w:rPr>
                <w:rFonts w:ascii="標楷體" w:eastAsia="標楷體" w:hAnsi="標楷體" w:cs="新細明體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(4)教職員工對生不當對待事件（認定會議）每案5千元為上限。</w:t>
            </w:r>
          </w:p>
          <w:p w14:paraId="1E4C163E" w14:textId="77777777" w:rsidR="00C55587" w:rsidRPr="00C55587" w:rsidRDefault="00C55587" w:rsidP="00C55587">
            <w:pPr>
              <w:widowControl/>
              <w:spacing w:after="0" w:line="240" w:lineRule="auto"/>
              <w:ind w:left="480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(5)教職員工對生不當對待事件（考核會議）含認定會議每案2萬元為上限。</w:t>
            </w:r>
          </w:p>
          <w:p w14:paraId="67FE0BCF" w14:textId="77777777" w:rsidR="00C55587" w:rsidRPr="00C55587" w:rsidRDefault="00C55587" w:rsidP="00C55587">
            <w:pPr>
              <w:widowControl/>
              <w:spacing w:after="0" w:line="240" w:lineRule="auto"/>
              <w:ind w:left="480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14:ligatures w14:val="none"/>
              </w:rPr>
              <w:t>(6)教職員工對生不當對待事件（校事會議）含認定會議每案6萬5千元為上限。</w:t>
            </w:r>
          </w:p>
          <w:p w14:paraId="1817E263" w14:textId="77777777" w:rsidR="00C55587" w:rsidRPr="00C55587" w:rsidRDefault="00C55587" w:rsidP="00C55587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以上經費請依「中央政府各機關學校出席費及稿費支給要點」及「國內出差旅費報支要點」辦理。</w:t>
            </w:r>
          </w:p>
          <w:p w14:paraId="6754AFCD" w14:textId="77777777" w:rsidR="00C55587" w:rsidRPr="00C55587" w:rsidRDefault="00C55587" w:rsidP="00C55587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每案請檢附一張支出明細表，勿</w:t>
            </w:r>
            <w:proofErr w:type="gramStart"/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併</w:t>
            </w:r>
            <w:proofErr w:type="gramEnd"/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案申請。</w:t>
            </w:r>
          </w:p>
        </w:tc>
      </w:tr>
      <w:tr w:rsidR="00C55587" w:rsidRPr="00C55587" w14:paraId="51F7A7C4" w14:textId="77777777" w:rsidTr="002D0E35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8D8F" w14:textId="77777777" w:rsidR="00C55587" w:rsidRPr="00C55587" w:rsidRDefault="00C55587" w:rsidP="00C55587">
            <w:pPr>
              <w:widowControl/>
              <w:spacing w:before="240" w:after="0" w:line="400" w:lineRule="atLeas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14:ligatures w14:val="none"/>
              </w:rPr>
              <w:t>承辦人員:              單位主管:            主計:              校長:</w:t>
            </w:r>
          </w:p>
          <w:p w14:paraId="1CD76644" w14:textId="77777777" w:rsidR="00C55587" w:rsidRPr="00C55587" w:rsidRDefault="00C55587" w:rsidP="00C55587">
            <w:pPr>
              <w:spacing w:after="0" w:line="4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C55587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承辦人連絡電話(含分機)：</w:t>
            </w:r>
          </w:p>
          <w:p w14:paraId="0E7B04D7" w14:textId="77777777" w:rsidR="00C55587" w:rsidRPr="00C55587" w:rsidRDefault="00C55587" w:rsidP="00C55587">
            <w:pPr>
              <w:spacing w:after="0" w:line="4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C55587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承辦人E-mail：</w:t>
            </w:r>
          </w:p>
          <w:p w14:paraId="2075602F" w14:textId="77777777" w:rsidR="00C55587" w:rsidRPr="00C55587" w:rsidRDefault="00C55587" w:rsidP="00C55587">
            <w:pPr>
              <w:widowControl/>
              <w:spacing w:after="0" w:line="400" w:lineRule="atLeas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  <w14:ligatures w14:val="none"/>
              </w:rPr>
            </w:pPr>
          </w:p>
        </w:tc>
      </w:tr>
      <w:tr w:rsidR="00C55587" w:rsidRPr="00C55587" w14:paraId="35974703" w14:textId="77777777" w:rsidTr="002D0E35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E8FD" w14:textId="77777777" w:rsidR="00C55587" w:rsidRPr="00C55587" w:rsidRDefault="00C55587" w:rsidP="00C55587">
            <w:pPr>
              <w:widowControl/>
              <w:suppressAutoHyphens/>
              <w:spacing w:after="0" w:line="40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C5558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匯款帳戶資訊：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701"/>
              <w:gridCol w:w="1701"/>
              <w:gridCol w:w="1984"/>
              <w:gridCol w:w="1984"/>
            </w:tblGrid>
            <w:tr w:rsidR="00C55587" w:rsidRPr="00C55587" w14:paraId="4F33DC3B" w14:textId="77777777" w:rsidTr="002D0E35">
              <w:trPr>
                <w:trHeight w:val="85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60323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  <w:r w:rsidRPr="00C55587">
                    <w:rPr>
                      <w:rFonts w:ascii="標楷體" w:eastAsia="標楷體" w:hAnsi="標楷體" w:cs="新細明體" w:hint="eastAsia"/>
                    </w:rPr>
                    <w:t>學校統一編號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3054B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  <w:r w:rsidRPr="00C55587">
                    <w:rPr>
                      <w:rFonts w:ascii="標楷體" w:eastAsia="標楷體" w:hAnsi="標楷體" w:cs="新細明體" w:hint="eastAsia"/>
                    </w:rPr>
                    <w:t>金融機構名稱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EF533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  <w:r w:rsidRPr="00C55587">
                    <w:rPr>
                      <w:rFonts w:ascii="標楷體" w:eastAsia="標楷體" w:hAnsi="標楷體" w:cs="新細明體" w:hint="eastAsia"/>
                    </w:rPr>
                    <w:t>金融機構代號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16F07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  <w:r w:rsidRPr="00C55587">
                    <w:rPr>
                      <w:rFonts w:ascii="標楷體" w:eastAsia="標楷體" w:hAnsi="標楷體" w:cs="新細明體" w:hint="eastAsia"/>
                    </w:rPr>
                    <w:t>分行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D6704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  <w:r w:rsidRPr="00C55587">
                    <w:rPr>
                      <w:rFonts w:ascii="標楷體" w:eastAsia="標楷體" w:hAnsi="標楷體" w:cs="新細明體" w:hint="eastAsia"/>
                    </w:rPr>
                    <w:t>學校戶名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5C783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  <w:r w:rsidRPr="00C55587">
                    <w:rPr>
                      <w:rFonts w:ascii="標楷體" w:eastAsia="標楷體" w:hAnsi="標楷體" w:cs="新細明體" w:hint="eastAsia"/>
                    </w:rPr>
                    <w:t>學校帳號</w:t>
                  </w:r>
                </w:p>
              </w:tc>
            </w:tr>
            <w:tr w:rsidR="00C55587" w:rsidRPr="00C55587" w14:paraId="7B3FD6EB" w14:textId="77777777" w:rsidTr="002D0E35">
              <w:trPr>
                <w:trHeight w:val="850"/>
              </w:trPr>
              <w:tc>
                <w:tcPr>
                  <w:tcW w:w="1701" w:type="dxa"/>
                  <w:vAlign w:val="center"/>
                </w:tcPr>
                <w:p w14:paraId="1394B601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B16ED6C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9F36C1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C0460E0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F057E9D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0D73603" w14:textId="77777777" w:rsidR="00C55587" w:rsidRPr="00C55587" w:rsidRDefault="00C55587" w:rsidP="00C55587">
                  <w:pPr>
                    <w:widowControl/>
                    <w:suppressAutoHyphens/>
                    <w:spacing w:line="400" w:lineRule="atLeast"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</w:tr>
          </w:tbl>
          <w:p w14:paraId="5B2500A9" w14:textId="77777777" w:rsidR="00C55587" w:rsidRPr="00C55587" w:rsidRDefault="00C55587" w:rsidP="00C55587">
            <w:pPr>
              <w:widowControl/>
              <w:suppressAutoHyphens/>
              <w:spacing w:after="0" w:line="40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</w:tbl>
    <w:p w14:paraId="078BFBFC" w14:textId="77777777" w:rsidR="00C55587" w:rsidRPr="00C55587" w:rsidRDefault="00C55587" w:rsidP="00C55587">
      <w:pPr>
        <w:spacing w:after="240" w:line="240" w:lineRule="exact"/>
        <w:jc w:val="both"/>
        <w:rPr>
          <w:rFonts w:ascii="標楷體" w:eastAsia="標楷體" w:hAnsi="標楷體" w:cs="微軟正黑體"/>
          <w:b/>
          <w:bCs/>
          <w:spacing w:val="15"/>
          <w:kern w:val="0"/>
          <w:sz w:val="32"/>
          <w:szCs w:val="32"/>
          <w:highlight w:val="yellow"/>
          <w14:ligatures w14:val="none"/>
        </w:rPr>
      </w:pPr>
      <w:r w:rsidRPr="00C55587">
        <w:rPr>
          <w:rFonts w:ascii="標楷體" w:eastAsia="標楷體" w:hAnsi="標楷體" w:cs="Times New Roman" w:hint="eastAsia"/>
          <w14:ligatures w14:val="none"/>
        </w:rPr>
        <w:t>補助經費以匯款方式撥至各校帳戶，請學校詳填資料。</w:t>
      </w:r>
    </w:p>
    <w:p w14:paraId="6D174B02" w14:textId="77777777" w:rsidR="00E41DF7" w:rsidRPr="00C55587" w:rsidRDefault="00E41DF7"/>
    <w:sectPr w:rsidR="00E41DF7" w:rsidRPr="00C55587" w:rsidSect="00C55587">
      <w:pgSz w:w="12240" w:h="15840"/>
      <w:pgMar w:top="1040" w:right="380" w:bottom="600" w:left="460" w:header="0" w:footer="3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E2844"/>
    <w:multiLevelType w:val="hybridMultilevel"/>
    <w:tmpl w:val="A7C495BC"/>
    <w:lvl w:ilvl="0" w:tplc="EF228F3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76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87"/>
    <w:rsid w:val="0019379D"/>
    <w:rsid w:val="00793D90"/>
    <w:rsid w:val="00C55587"/>
    <w:rsid w:val="00E4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4FBE"/>
  <w15:chartTrackingRefBased/>
  <w15:docId w15:val="{8A1DD6F0-C235-449C-96DE-D1376039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58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58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58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58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58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58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55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55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555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55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555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555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555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555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55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5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55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55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55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558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C5558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王韻婷</dc:creator>
  <cp:keywords/>
  <dc:description/>
  <cp:lastModifiedBy>王韻婷</cp:lastModifiedBy>
  <cp:revision>1</cp:revision>
  <dcterms:created xsi:type="dcterms:W3CDTF">2026-03-26T09:01:00Z</dcterms:created>
  <dcterms:modified xsi:type="dcterms:W3CDTF">2026-03-26T09:02:00Z</dcterms:modified>
</cp:coreProperties>
</file>